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C50" w:rsidRPr="006047AE" w:rsidRDefault="00ED4C50" w:rsidP="00ED4C50">
      <w:pPr>
        <w:rPr>
          <w:b/>
          <w:sz w:val="24"/>
          <w:szCs w:val="24"/>
        </w:rPr>
      </w:pPr>
      <w:r w:rsidRPr="006047AE">
        <w:rPr>
          <w:b/>
          <w:sz w:val="24"/>
          <w:szCs w:val="24"/>
        </w:rPr>
        <w:t>Dragi gostje, cenjena nagrajenca, spoštovane ustvarjalke in ustvarjalci na področju kulture in umetnosti ter vsi, ki jo imate radi, lepo pozdravljeni v hramu kulture!</w:t>
      </w:r>
    </w:p>
    <w:p w:rsidR="00ED4C50" w:rsidRPr="006047AE" w:rsidRDefault="00ED4C50" w:rsidP="00ED4C50">
      <w:pPr>
        <w:rPr>
          <w:sz w:val="24"/>
          <w:szCs w:val="24"/>
        </w:rPr>
      </w:pPr>
      <w:r w:rsidRPr="006047AE">
        <w:rPr>
          <w:sz w:val="24"/>
          <w:szCs w:val="24"/>
        </w:rPr>
        <w:t>Mesto v katerem živimo je polno izjemnih posebnosti in zanimivosti, tako praznujemo tudi dva dneva kulture, slovenskega in madžarskega. Zgodovinsko križišče in presečišče na katerem živimo, pa nam je naproti prineslo še številne druge vrednote, jezike, kulture in vere. Hvaležno sprejemamo dejstvo, da živimo v državi, ki vse te različnosti sprejema in jih ceni. Prav zato moramo do nje biti spoštljivi in negovati to spoštovanje še posebej takrat, ko slavimo svoje praznike. Slovenski jezik, slovenska himna, slovenski državni simboli so temelj, ki ga moramo prav vsi, ki živimo v Sloveniji ceniti, uporabljati in naklonjeno negovati. To nam narekujejo temeljna pravila kulture človekovega obnašanja in vsakdanji, medsebojni odnosi, ki naj bi bili spoštljivi tako doma, v krogu najbližjih, kot tudi v službi in javnosti, kjer je vse preveč nekulturnih, ne-etičnih in nizkotnih izgredov in vpliva željnih posameznikov. Kultura namreč ni nekaj, kar živi le na odru - kultura je in bi morala biti neločljiv del nas ter naših življenj.</w:t>
      </w:r>
    </w:p>
    <w:p w:rsidR="00ED4C50" w:rsidRPr="006047AE" w:rsidRDefault="00ED4C50" w:rsidP="00ED4C50">
      <w:pPr>
        <w:rPr>
          <w:sz w:val="24"/>
          <w:szCs w:val="24"/>
        </w:rPr>
      </w:pPr>
      <w:r w:rsidRPr="006047AE">
        <w:rPr>
          <w:sz w:val="24"/>
          <w:szCs w:val="24"/>
        </w:rPr>
        <w:t xml:space="preserve">Obstoj naše države in njenih ljudi ne temelji na velikih zavojevalskih vojnah in mogočnih kraljih. Miroljubnost in </w:t>
      </w:r>
      <w:proofErr w:type="spellStart"/>
      <w:r w:rsidRPr="006047AE">
        <w:rPr>
          <w:sz w:val="24"/>
          <w:szCs w:val="24"/>
        </w:rPr>
        <w:t>prislovnična</w:t>
      </w:r>
      <w:proofErr w:type="spellEnd"/>
      <w:r w:rsidRPr="006047AE">
        <w:rPr>
          <w:sz w:val="24"/>
          <w:szCs w:val="24"/>
        </w:rPr>
        <w:t xml:space="preserve"> pridnost naroda, ki živi in je živel na območju Slovenije je svoj obstoj že od nekdaj gradil s kulturo. Ne le s pisano besedo in jezikom, s pojmom kultura mislimo na različne oblike umetniškega ustvarjanja: glasbene, literarne, likovne ter druge človekove estetske in idejne dosežke. O kulturi govorimo tudi v normativnem smislu: kulturno razlikujemo od nekulturnega - govorimo o kulturi pitja, govorni kulturi, kulturi oblačenja, kulturnem vedenju. V sociološkem pomenu pa s kulturo razumemo vse človekove materialne in duhovne stvaritve: vrednote, moralno presojanje, pravila, razlage sveta in človeka, običaje in navade, simboliziranje in rabo jezikovnih znakov, pa tudi materialne objekte.</w:t>
      </w:r>
    </w:p>
    <w:p w:rsidR="00ED4C50" w:rsidRPr="006047AE" w:rsidRDefault="00ED4C50" w:rsidP="00ED4C50">
      <w:pPr>
        <w:rPr>
          <w:sz w:val="24"/>
          <w:szCs w:val="24"/>
        </w:rPr>
      </w:pPr>
      <w:r w:rsidRPr="006047AE">
        <w:rPr>
          <w:sz w:val="24"/>
          <w:szCs w:val="24"/>
        </w:rPr>
        <w:t>Vse to skupaj določa način življenja v človeški skupnosti: človekovo mišljenje, presojanje, delovanje in bivanje.</w:t>
      </w:r>
    </w:p>
    <w:p w:rsidR="00ED4C50" w:rsidRPr="006047AE" w:rsidRDefault="00ED4C50" w:rsidP="00ED4C50">
      <w:pPr>
        <w:rPr>
          <w:sz w:val="24"/>
          <w:szCs w:val="24"/>
        </w:rPr>
      </w:pPr>
      <w:r w:rsidRPr="006047AE">
        <w:rPr>
          <w:sz w:val="24"/>
          <w:szCs w:val="24"/>
        </w:rPr>
        <w:t>Kultura je tako širok pojem in vse raznolike oblike kulturno umetniškega delovanja lahko razberemo tudi iz široke palete dosedanjih občinskih nagrajencev za dosežke v kulturi v preteklih tridesetih letih obstoja naše države in občine. Ob tej priložnosti bi želel čestitati tudi njim, saj sem prepričan, da priznanje za delo v vsakem od nas spodbudi le najboljše in nas motivira, da delamo še boljše, še kakovostnejše. Tudi letošnja nagrajenca sta ob nespornem talentu izrazila prepričanje in hvaležnost za spodbude in podporo, ki so jima skozi leta odraščanja in začetkov ustvarjanj izkazovali družina, pedagogi, mentorji in okolica.</w:t>
      </w:r>
    </w:p>
    <w:p w:rsidR="00ED4C50" w:rsidRPr="006047AE" w:rsidRDefault="00ED4C50" w:rsidP="00ED4C50">
      <w:pPr>
        <w:rPr>
          <w:sz w:val="24"/>
          <w:szCs w:val="24"/>
        </w:rPr>
      </w:pPr>
      <w:r w:rsidRPr="006047AE">
        <w:rPr>
          <w:sz w:val="24"/>
          <w:szCs w:val="24"/>
        </w:rPr>
        <w:t>Prava mera spodbud za tiste ki ustvarjajo ter spoštovanje dosežkov preteklih časov in njegovih ljudi je najboljša popotnica za dolgoživo življenje kulture in umetnosti v našem mestu. Tudi zato se mi zdi primerno, da nekatere ulice preimenujemo po velikanih lendavske kulturne zgodovine, po tistih ljudeh, ki so ob svojem kakovostnem ustvarjanju izkazovali tudi svoje brezpogojno spoštovanje do mesta v katerem so živeli in ustvarjali. Prepričan sem, da bomo tudi na takšen način krepili svojo pripadnost našemu kraju in njegovim kulturnim vrednotam.</w:t>
      </w:r>
    </w:p>
    <w:p w:rsidR="00ED4C50" w:rsidRPr="006047AE" w:rsidRDefault="00ED4C50" w:rsidP="00ED4C50">
      <w:pPr>
        <w:rPr>
          <w:sz w:val="24"/>
          <w:szCs w:val="24"/>
        </w:rPr>
      </w:pPr>
      <w:r w:rsidRPr="006047AE">
        <w:rPr>
          <w:sz w:val="24"/>
          <w:szCs w:val="24"/>
        </w:rPr>
        <w:lastRenderedPageBreak/>
        <w:t xml:space="preserve">Vsakoletni nagrajenci, nastopajoči in številni drugi, ki delajo na področju ljubiteljske, profesionalne in ustvarjalne kulture dokazujejo, da živimo v živahnem ustvarjalnem in kakovostnem prostoru. Ta sega tudi daleč izven meja naše občine, kar potrjuje tudi nocojšnja otvoritev 8. mednarodne fotografske razstave </w:t>
      </w:r>
      <w:proofErr w:type="spellStart"/>
      <w:r w:rsidRPr="006047AE">
        <w:rPr>
          <w:sz w:val="24"/>
          <w:szCs w:val="24"/>
        </w:rPr>
        <w:t>Panonnia</w:t>
      </w:r>
      <w:proofErr w:type="spellEnd"/>
      <w:r w:rsidRPr="006047AE">
        <w:rPr>
          <w:sz w:val="24"/>
          <w:szCs w:val="24"/>
        </w:rPr>
        <w:t xml:space="preserve"> </w:t>
      </w:r>
      <w:proofErr w:type="spellStart"/>
      <w:r w:rsidRPr="006047AE">
        <w:rPr>
          <w:sz w:val="24"/>
          <w:szCs w:val="24"/>
        </w:rPr>
        <w:t>reflection</w:t>
      </w:r>
      <w:proofErr w:type="spellEnd"/>
      <w:r w:rsidRPr="006047AE">
        <w:rPr>
          <w:sz w:val="24"/>
          <w:szCs w:val="24"/>
        </w:rPr>
        <w:t xml:space="preserve"> v organizaciji Galerije – Muzeja Lendava.</w:t>
      </w:r>
    </w:p>
    <w:p w:rsidR="00ED4C50" w:rsidRPr="006047AE" w:rsidRDefault="00ED4C50" w:rsidP="00ED4C50">
      <w:pPr>
        <w:rPr>
          <w:sz w:val="24"/>
          <w:szCs w:val="24"/>
        </w:rPr>
      </w:pPr>
      <w:proofErr w:type="spellStart"/>
      <w:r w:rsidRPr="006047AE">
        <w:rPr>
          <w:sz w:val="24"/>
          <w:szCs w:val="24"/>
        </w:rPr>
        <w:t>Privzgajanje</w:t>
      </w:r>
      <w:proofErr w:type="spellEnd"/>
      <w:r w:rsidRPr="006047AE">
        <w:rPr>
          <w:sz w:val="24"/>
          <w:szCs w:val="24"/>
        </w:rPr>
        <w:t xml:space="preserve">  odnosa do kulture in umetnosti se mora začeti že v zgodnji mladosti. Pomembe so domače spodbude, domači vzori, saj je kultura  tudi spoštljivo obnašanje do starejših, do učiteljev, prijazna pripravljenost pomagati sošolcu ali pozdravljanje. Pomembno vlogo pa imajo tudi vzgojno izobraževalne ustanove in obdobje šolanja, ko mladim lahko predamo vse tisto, za kar menimo, da je pomembno in kakovostno. Prav zato smo letos zadnji triadi osnovnošolcev v lendavskih osnovnih šolah podarili knjigo 50 zgodb o Lendavi, njenih mejnikih, osebnostih in pomembnih dogodkih, saj praznujemo 830 letnico prve omembe našega mesta v dokumentih zgodovine. Prav tako smo se s publikacijo Vitrina, ki bo izšla ob slovenskem kulturnem prazniku poklonili jubilejnemu letu Jožeta Plečnika v Sloveniji in v njej osvetlili nekaj zanimivih </w:t>
      </w:r>
      <w:r w:rsidR="0001777D" w:rsidRPr="006047AE">
        <w:rPr>
          <w:sz w:val="24"/>
          <w:szCs w:val="24"/>
        </w:rPr>
        <w:t>vidikov arhitekture in kulture bivanja v našem mestu.</w:t>
      </w:r>
      <w:r w:rsidRPr="006047AE">
        <w:rPr>
          <w:sz w:val="24"/>
          <w:szCs w:val="24"/>
        </w:rPr>
        <w:t xml:space="preserve"> </w:t>
      </w:r>
      <w:r w:rsidR="00683923" w:rsidRPr="006047AE">
        <w:rPr>
          <w:sz w:val="24"/>
          <w:szCs w:val="24"/>
        </w:rPr>
        <w:t>Za prizadevanja k dvigu bra</w:t>
      </w:r>
      <w:r w:rsidR="00ED2031" w:rsidRPr="006047AE">
        <w:rPr>
          <w:sz w:val="24"/>
          <w:szCs w:val="24"/>
        </w:rPr>
        <w:t>lne kulture in spodbujanju bralne pismenosti je Občina prejela</w:t>
      </w:r>
      <w:r w:rsidR="00683923" w:rsidRPr="006047AE">
        <w:rPr>
          <w:sz w:val="24"/>
          <w:szCs w:val="24"/>
        </w:rPr>
        <w:t xml:space="preserve"> naziv Branju prijazna občina, </w:t>
      </w:r>
      <w:r w:rsidR="00ED2031" w:rsidRPr="006047AE">
        <w:rPr>
          <w:sz w:val="24"/>
          <w:szCs w:val="24"/>
        </w:rPr>
        <w:t>kar nas zavezuje k zavestnim načrtovanjem, oblikovanjem in postavljanjem ciljev na tem področju in k izboljševanju bralne pismenosti in bralne kulture med prebivalci tudi v prihodnje.</w:t>
      </w:r>
    </w:p>
    <w:p w:rsidR="00ED4C50" w:rsidRPr="006047AE" w:rsidRDefault="00ED4C50" w:rsidP="00ED4C50">
      <w:pPr>
        <w:rPr>
          <w:sz w:val="24"/>
          <w:szCs w:val="24"/>
        </w:rPr>
      </w:pPr>
      <w:r w:rsidRPr="006047AE">
        <w:rPr>
          <w:sz w:val="24"/>
          <w:szCs w:val="24"/>
        </w:rPr>
        <w:t>V zadnjem letu, dveh, so se zavoljo pandemije gledališče, simfonije in galerije od človeka oddaljile bolj kot kadar koli. Pa vendarle je kultura našla pot do ljudi. Dnevne sobe smo spreminjali v gledališča, prireditve, razstave in koncerti so se preselili na splet in s tem vsaj začasno nadomestili tisto, kar doživimo ob obisku gledališča, muzeja, galerije ali knjigarne. Izkušnje zadnjih let pa so pokazale, da si ljudje želimo in potrebujemo več kot samotno doživljanje umetnosti in kulturnih dogodkov, več kot druženje preko zaslonov in na daljavo.</w:t>
      </w:r>
    </w:p>
    <w:p w:rsidR="0068737D" w:rsidRPr="006047AE" w:rsidRDefault="00ED4C50" w:rsidP="00ED4C50">
      <w:pPr>
        <w:rPr>
          <w:sz w:val="24"/>
          <w:szCs w:val="24"/>
        </w:rPr>
      </w:pPr>
      <w:r w:rsidRPr="006047AE">
        <w:rPr>
          <w:sz w:val="24"/>
          <w:szCs w:val="24"/>
        </w:rPr>
        <w:t>Tudi v tej luči vas vse pozivam in vabim, da z odgovornostjo in strpnostjo doprinesemo k lepšemu, človeka vrednemu in kulture polnemu življenju brez epidemioloških razmer. Samo z odgovornim ravnanjem se bo kulturno druženje iz virtualnega sveta znova preselilo med ljudi, tja, kamor sodi in čemur je namenjeno: bogatenju in zorenju posameznikov ter skupnosti.</w:t>
      </w:r>
    </w:p>
    <w:p w:rsidR="0068737D" w:rsidRPr="006047AE" w:rsidRDefault="0068737D" w:rsidP="00ED4C50">
      <w:pPr>
        <w:rPr>
          <w:sz w:val="24"/>
          <w:szCs w:val="24"/>
        </w:rPr>
      </w:pPr>
    </w:p>
    <w:p w:rsidR="00ED4C50" w:rsidRPr="006047AE" w:rsidRDefault="00ED4C50" w:rsidP="00ED4C50">
      <w:pPr>
        <w:rPr>
          <w:sz w:val="24"/>
          <w:szCs w:val="24"/>
        </w:rPr>
      </w:pPr>
      <w:r w:rsidRPr="006047AE">
        <w:rPr>
          <w:sz w:val="24"/>
          <w:szCs w:val="24"/>
        </w:rPr>
        <w:t xml:space="preserve">Spoštovani, </w:t>
      </w:r>
    </w:p>
    <w:p w:rsidR="00ED4C50" w:rsidRPr="006047AE" w:rsidRDefault="00ED4C50" w:rsidP="00ED4C50">
      <w:pPr>
        <w:rPr>
          <w:sz w:val="24"/>
          <w:szCs w:val="24"/>
        </w:rPr>
      </w:pPr>
      <w:r w:rsidRPr="006047AE">
        <w:rPr>
          <w:sz w:val="24"/>
          <w:szCs w:val="24"/>
        </w:rPr>
        <w:t>kultura je temelj, iz katerega naša skupnost izvira. 8. februar pa je dan, ko slavimo kulturo, kulturnike in njihove dosežke. Vendar pa ne ustvarja le družba kulturo, tudi kultura ustvarja družbo. Zato naj bo vsak dan, tako ali drugače, kulture poln dan.</w:t>
      </w:r>
    </w:p>
    <w:p w:rsidR="00ED4C50" w:rsidRPr="006047AE" w:rsidRDefault="00ED4C50" w:rsidP="00ED4C50">
      <w:pPr>
        <w:rPr>
          <w:sz w:val="24"/>
          <w:szCs w:val="24"/>
        </w:rPr>
      </w:pPr>
    </w:p>
    <w:p w:rsidR="00ED4C50" w:rsidRPr="006047AE" w:rsidRDefault="006047AE" w:rsidP="00ED4C50">
      <w:pPr>
        <w:rPr>
          <w:sz w:val="24"/>
          <w:szCs w:val="24"/>
        </w:rPr>
      </w:pPr>
      <w:r w:rsidRPr="006047AE">
        <w:rPr>
          <w:b/>
          <w:sz w:val="24"/>
          <w:szCs w:val="24"/>
        </w:rPr>
        <w:t>Janez Magyar</w:t>
      </w:r>
      <w:r w:rsidRPr="006047AE">
        <w:rPr>
          <w:sz w:val="24"/>
          <w:szCs w:val="24"/>
        </w:rPr>
        <w:t>, župan</w:t>
      </w:r>
      <w:bookmarkStart w:id="0" w:name="_GoBack"/>
      <w:bookmarkEnd w:id="0"/>
    </w:p>
    <w:p w:rsidR="00996E40" w:rsidRPr="006047AE" w:rsidRDefault="00996E40">
      <w:pPr>
        <w:rPr>
          <w:sz w:val="24"/>
          <w:szCs w:val="24"/>
        </w:rPr>
      </w:pPr>
    </w:p>
    <w:sectPr w:rsidR="00996E40" w:rsidRPr="006047A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AB"/>
    <w:rsid w:val="0001777D"/>
    <w:rsid w:val="00047CAB"/>
    <w:rsid w:val="0018748F"/>
    <w:rsid w:val="001E4AF6"/>
    <w:rsid w:val="00376B50"/>
    <w:rsid w:val="00376D93"/>
    <w:rsid w:val="003C483B"/>
    <w:rsid w:val="003E26CB"/>
    <w:rsid w:val="00456231"/>
    <w:rsid w:val="004D076C"/>
    <w:rsid w:val="00550888"/>
    <w:rsid w:val="00572853"/>
    <w:rsid w:val="005B355C"/>
    <w:rsid w:val="006047AE"/>
    <w:rsid w:val="00681E1D"/>
    <w:rsid w:val="00683923"/>
    <w:rsid w:val="0068737D"/>
    <w:rsid w:val="00914017"/>
    <w:rsid w:val="00996E40"/>
    <w:rsid w:val="00BB0095"/>
    <w:rsid w:val="00BF46E9"/>
    <w:rsid w:val="00C719B6"/>
    <w:rsid w:val="00D206B8"/>
    <w:rsid w:val="00D54AAD"/>
    <w:rsid w:val="00D5538D"/>
    <w:rsid w:val="00E36600"/>
    <w:rsid w:val="00ED2031"/>
    <w:rsid w:val="00ED4C50"/>
    <w:rsid w:val="00F860EB"/>
    <w:rsid w:val="00FB51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E425F-6825-44A9-A22F-53AE2FCC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1143">
      <w:bodyDiv w:val="1"/>
      <w:marLeft w:val="0"/>
      <w:marRight w:val="0"/>
      <w:marTop w:val="0"/>
      <w:marBottom w:val="0"/>
      <w:divBdr>
        <w:top w:val="none" w:sz="0" w:space="0" w:color="auto"/>
        <w:left w:val="none" w:sz="0" w:space="0" w:color="auto"/>
        <w:bottom w:val="none" w:sz="0" w:space="0" w:color="auto"/>
        <w:right w:val="none" w:sz="0" w:space="0" w:color="auto"/>
      </w:divBdr>
      <w:divsChild>
        <w:div w:id="1254631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318193">
      <w:bodyDiv w:val="1"/>
      <w:marLeft w:val="0"/>
      <w:marRight w:val="0"/>
      <w:marTop w:val="0"/>
      <w:marBottom w:val="0"/>
      <w:divBdr>
        <w:top w:val="none" w:sz="0" w:space="0" w:color="auto"/>
        <w:left w:val="none" w:sz="0" w:space="0" w:color="auto"/>
        <w:bottom w:val="none" w:sz="0" w:space="0" w:color="auto"/>
        <w:right w:val="none" w:sz="0" w:space="0" w:color="auto"/>
      </w:divBdr>
    </w:div>
    <w:div w:id="1489596431">
      <w:bodyDiv w:val="1"/>
      <w:marLeft w:val="0"/>
      <w:marRight w:val="0"/>
      <w:marTop w:val="0"/>
      <w:marBottom w:val="0"/>
      <w:divBdr>
        <w:top w:val="none" w:sz="0" w:space="0" w:color="auto"/>
        <w:left w:val="none" w:sz="0" w:space="0" w:color="auto"/>
        <w:bottom w:val="none" w:sz="0" w:space="0" w:color="auto"/>
        <w:right w:val="none" w:sz="0" w:space="0" w:color="auto"/>
      </w:divBdr>
    </w:div>
    <w:div w:id="177093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908</Words>
  <Characters>5180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Simonka</dc:creator>
  <cp:keywords/>
  <dc:description/>
  <cp:lastModifiedBy>Aleksandra Sarjas</cp:lastModifiedBy>
  <cp:revision>2</cp:revision>
  <dcterms:created xsi:type="dcterms:W3CDTF">2022-02-04T11:25:00Z</dcterms:created>
  <dcterms:modified xsi:type="dcterms:W3CDTF">2022-02-04T11:25:00Z</dcterms:modified>
</cp:coreProperties>
</file>